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347" w:rsidRPr="00F52DEB" w:rsidRDefault="00F54347" w:rsidP="00F54347">
      <w:pPr>
        <w:pStyle w:val="ConsPlusTitle"/>
        <w:jc w:val="center"/>
        <w:rPr>
          <w:sz w:val="32"/>
          <w:szCs w:val="32"/>
        </w:rPr>
      </w:pPr>
      <w:r w:rsidRPr="00F52DEB">
        <w:rPr>
          <w:noProof/>
          <w:sz w:val="32"/>
          <w:szCs w:val="32"/>
        </w:rPr>
        <w:drawing>
          <wp:anchor distT="0" distB="0" distL="114300" distR="114300" simplePos="0" relativeHeight="251735040" behindDoc="0" locked="0" layoutInCell="1" allowOverlap="1">
            <wp:simplePos x="0" y="0"/>
            <wp:positionH relativeFrom="column">
              <wp:posOffset>3164840</wp:posOffset>
            </wp:positionH>
            <wp:positionV relativeFrom="paragraph">
              <wp:posOffset>3810</wp:posOffset>
            </wp:positionV>
            <wp:extent cx="704215" cy="895350"/>
            <wp:effectExtent l="19050" t="0" r="635" b="0"/>
            <wp:wrapSquare wrapText="right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54347" w:rsidRPr="00F52DEB" w:rsidRDefault="00F54347" w:rsidP="00F54347">
      <w:pPr>
        <w:pStyle w:val="ConsPlusTitle"/>
        <w:rPr>
          <w:sz w:val="32"/>
          <w:szCs w:val="32"/>
        </w:rPr>
      </w:pPr>
    </w:p>
    <w:p w:rsidR="00F54347" w:rsidRPr="00F52DEB" w:rsidRDefault="00F54347" w:rsidP="00F54347">
      <w:pPr>
        <w:pStyle w:val="ConsPlusTitle"/>
        <w:rPr>
          <w:sz w:val="32"/>
          <w:szCs w:val="32"/>
        </w:rPr>
      </w:pPr>
    </w:p>
    <w:p w:rsidR="00F54347" w:rsidRPr="00F52DEB" w:rsidRDefault="00F54347" w:rsidP="00F54347">
      <w:pPr>
        <w:pStyle w:val="ConsPlusTitle"/>
        <w:jc w:val="center"/>
        <w:rPr>
          <w:sz w:val="32"/>
          <w:szCs w:val="32"/>
        </w:rPr>
      </w:pPr>
    </w:p>
    <w:p w:rsidR="00F54347" w:rsidRPr="00F52DEB" w:rsidRDefault="00F54347" w:rsidP="00F54347">
      <w:pPr>
        <w:pStyle w:val="ConsPlusTitle"/>
        <w:jc w:val="center"/>
        <w:rPr>
          <w:sz w:val="32"/>
          <w:szCs w:val="32"/>
        </w:rPr>
      </w:pPr>
      <w:r>
        <w:rPr>
          <w:sz w:val="32"/>
          <w:szCs w:val="32"/>
        </w:rPr>
        <w:t>30.07.2018№ 31/4</w:t>
      </w:r>
    </w:p>
    <w:p w:rsidR="00F54347" w:rsidRPr="00F52DEB" w:rsidRDefault="00F54347" w:rsidP="00F54347">
      <w:pPr>
        <w:pStyle w:val="ConsPlusTitle"/>
        <w:jc w:val="center"/>
        <w:rPr>
          <w:sz w:val="32"/>
          <w:szCs w:val="32"/>
        </w:rPr>
      </w:pPr>
      <w:r w:rsidRPr="00F52DEB">
        <w:rPr>
          <w:sz w:val="32"/>
          <w:szCs w:val="32"/>
        </w:rPr>
        <w:t>РОССИЙСКАЯ ФЕДЕРАЦИЯ</w:t>
      </w:r>
    </w:p>
    <w:p w:rsidR="00F54347" w:rsidRPr="00F52DEB" w:rsidRDefault="00F54347" w:rsidP="00F54347">
      <w:pPr>
        <w:pStyle w:val="ConsPlusTitle"/>
        <w:jc w:val="center"/>
        <w:outlineLvl w:val="0"/>
        <w:rPr>
          <w:sz w:val="32"/>
          <w:szCs w:val="32"/>
        </w:rPr>
      </w:pPr>
      <w:r w:rsidRPr="00F52DEB">
        <w:rPr>
          <w:sz w:val="32"/>
          <w:szCs w:val="32"/>
        </w:rPr>
        <w:t>ИРКУТСКОЙ ОБЛАСТИ</w:t>
      </w:r>
    </w:p>
    <w:p w:rsidR="00F54347" w:rsidRPr="00F52DEB" w:rsidRDefault="00F54347" w:rsidP="00F54347">
      <w:pPr>
        <w:pStyle w:val="ConsPlusTitle"/>
        <w:jc w:val="center"/>
        <w:outlineLvl w:val="0"/>
        <w:rPr>
          <w:sz w:val="32"/>
          <w:szCs w:val="32"/>
        </w:rPr>
      </w:pPr>
      <w:r w:rsidRPr="00F52DEB">
        <w:rPr>
          <w:sz w:val="32"/>
          <w:szCs w:val="32"/>
        </w:rPr>
        <w:t>МУНИЦИПАЛЬНОЕ ОБРАЗОВАНИЕ</w:t>
      </w:r>
    </w:p>
    <w:p w:rsidR="00F54347" w:rsidRPr="00F52DEB" w:rsidRDefault="00F54347" w:rsidP="00F54347">
      <w:pPr>
        <w:pStyle w:val="ConsPlusTitle"/>
        <w:jc w:val="center"/>
        <w:outlineLvl w:val="0"/>
        <w:rPr>
          <w:sz w:val="32"/>
          <w:szCs w:val="32"/>
        </w:rPr>
      </w:pPr>
      <w:r w:rsidRPr="00FE669B">
        <w:rPr>
          <w:sz w:val="32"/>
          <w:szCs w:val="32"/>
        </w:rPr>
        <w:t>«БАЯНДАЕВСКИЙ РАЙОН»</w:t>
      </w:r>
    </w:p>
    <w:p w:rsidR="00F54347" w:rsidRPr="00F52DEB" w:rsidRDefault="00F54347" w:rsidP="00F54347">
      <w:pPr>
        <w:pStyle w:val="ConsPlusTitle"/>
        <w:jc w:val="center"/>
        <w:outlineLvl w:val="0"/>
        <w:rPr>
          <w:sz w:val="32"/>
          <w:szCs w:val="32"/>
        </w:rPr>
      </w:pPr>
      <w:r w:rsidRPr="00F52DEB">
        <w:rPr>
          <w:sz w:val="32"/>
          <w:szCs w:val="32"/>
        </w:rPr>
        <w:t>ДУМА</w:t>
      </w:r>
    </w:p>
    <w:p w:rsidR="00F54347" w:rsidRPr="00661DCB" w:rsidRDefault="00F54347" w:rsidP="00F54347">
      <w:pPr>
        <w:pStyle w:val="ConsPlusTitle"/>
        <w:jc w:val="center"/>
        <w:rPr>
          <w:color w:val="000000" w:themeColor="text1"/>
          <w:sz w:val="32"/>
          <w:szCs w:val="32"/>
        </w:rPr>
      </w:pPr>
      <w:r w:rsidRPr="00661DCB">
        <w:rPr>
          <w:color w:val="000000" w:themeColor="text1"/>
          <w:sz w:val="32"/>
          <w:szCs w:val="32"/>
        </w:rPr>
        <w:t>РЕШЕНИЕ</w:t>
      </w:r>
    </w:p>
    <w:p w:rsidR="00F54347" w:rsidRPr="00661DCB" w:rsidRDefault="00F54347" w:rsidP="00F54347">
      <w:pPr>
        <w:pStyle w:val="ConsPlusTitle"/>
        <w:jc w:val="center"/>
        <w:rPr>
          <w:color w:val="000000" w:themeColor="text1"/>
          <w:sz w:val="32"/>
          <w:szCs w:val="32"/>
        </w:rPr>
      </w:pPr>
    </w:p>
    <w:p w:rsidR="00F54347" w:rsidRPr="00661DCB" w:rsidRDefault="00F54347" w:rsidP="00F5434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661DCB">
        <w:rPr>
          <w:rFonts w:ascii="Arial" w:hAnsi="Arial" w:cs="Arial"/>
          <w:b/>
          <w:bCs/>
          <w:color w:val="000000" w:themeColor="text1"/>
          <w:sz w:val="32"/>
          <w:szCs w:val="32"/>
        </w:rPr>
        <w:t>О</w:t>
      </w: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>Б УТВЕРЖДЕНИИ СТРУКТУРЫ АДМИНИСТРАЦИИ МУНИЦИПАЛЬНОГО ОБРАЗОВАНИЯ «</w:t>
      </w:r>
      <w:r w:rsidRPr="00661DCB">
        <w:rPr>
          <w:rFonts w:ascii="Arial" w:hAnsi="Arial" w:cs="Arial"/>
          <w:b/>
          <w:bCs/>
          <w:color w:val="000000" w:themeColor="text1"/>
          <w:sz w:val="32"/>
          <w:szCs w:val="32"/>
        </w:rPr>
        <w:t>Б</w:t>
      </w: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>АЯНДАЕВСКИЙ РАЙОН»</w:t>
      </w:r>
      <w:r w:rsidRPr="00661DCB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</w:p>
    <w:p w:rsidR="00F54347" w:rsidRPr="00CA2A2F" w:rsidRDefault="00F54347" w:rsidP="00F54347">
      <w:pPr>
        <w:ind w:firstLine="709"/>
        <w:jc w:val="both"/>
        <w:rPr>
          <w:rFonts w:ascii="Arial" w:hAnsi="Arial" w:cs="Arial"/>
        </w:rPr>
      </w:pPr>
      <w:r w:rsidRPr="00CA2A2F">
        <w:rPr>
          <w:rFonts w:ascii="Arial" w:hAnsi="Arial" w:cs="Arial"/>
        </w:rPr>
        <w:t xml:space="preserve">Рассмотрев представленную мэром МО «Баяндаевский район» </w:t>
      </w:r>
      <w:proofErr w:type="spellStart"/>
      <w:r w:rsidRPr="00CA2A2F">
        <w:rPr>
          <w:rFonts w:ascii="Arial" w:hAnsi="Arial" w:cs="Arial"/>
        </w:rPr>
        <w:t>Табинаевым</w:t>
      </w:r>
      <w:proofErr w:type="spellEnd"/>
      <w:r w:rsidRPr="00CA2A2F">
        <w:rPr>
          <w:rFonts w:ascii="Arial" w:hAnsi="Arial" w:cs="Arial"/>
        </w:rPr>
        <w:t xml:space="preserve"> А.П. структуру администрации МО «Баяндаевский район», руководствуясь ч. 8 ст. 37 Федерального закона от 6 октября 2003 года № 131-ФЗ «Об общих принципах организации местного самоуправления в Российской Федерации», ст. ст. 27, 47 Устава муниципального образования «Баяндаевский район»,</w:t>
      </w:r>
    </w:p>
    <w:p w:rsidR="00F54347" w:rsidRDefault="00F54347" w:rsidP="00F54347">
      <w:pPr>
        <w:pStyle w:val="ConsPlusTitle"/>
        <w:widowControl/>
        <w:ind w:right="-5" w:firstLine="540"/>
        <w:jc w:val="center"/>
        <w:outlineLvl w:val="0"/>
        <w:rPr>
          <w:sz w:val="32"/>
          <w:szCs w:val="24"/>
        </w:rPr>
      </w:pPr>
    </w:p>
    <w:p w:rsidR="00F54347" w:rsidRPr="000E56E4" w:rsidRDefault="00F54347" w:rsidP="00F54347">
      <w:pPr>
        <w:pStyle w:val="ConsPlusTitle"/>
        <w:widowControl/>
        <w:ind w:right="-5" w:firstLine="540"/>
        <w:jc w:val="center"/>
        <w:outlineLvl w:val="0"/>
        <w:rPr>
          <w:sz w:val="32"/>
          <w:szCs w:val="24"/>
        </w:rPr>
      </w:pPr>
      <w:r>
        <w:rPr>
          <w:sz w:val="32"/>
          <w:szCs w:val="24"/>
        </w:rPr>
        <w:t xml:space="preserve">ДУМА </w:t>
      </w:r>
      <w:r w:rsidRPr="000E56E4">
        <w:rPr>
          <w:sz w:val="32"/>
          <w:szCs w:val="24"/>
        </w:rPr>
        <w:t>РЕШИЛА:</w:t>
      </w:r>
    </w:p>
    <w:p w:rsidR="00F54347" w:rsidRPr="00661DCB" w:rsidRDefault="00F54347" w:rsidP="00F54347">
      <w:pPr>
        <w:pStyle w:val="ab"/>
        <w:spacing w:line="276" w:lineRule="auto"/>
        <w:ind w:firstLine="540"/>
        <w:jc w:val="both"/>
        <w:rPr>
          <w:rFonts w:cs="Arial"/>
          <w:color w:val="000000" w:themeColor="text1"/>
        </w:rPr>
      </w:pPr>
    </w:p>
    <w:p w:rsidR="00F54347" w:rsidRPr="00CA2A2F" w:rsidRDefault="00F54347" w:rsidP="00F54347">
      <w:pPr>
        <w:pStyle w:val="a3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A2A2F">
        <w:rPr>
          <w:rFonts w:ascii="Arial" w:hAnsi="Arial" w:cs="Arial"/>
          <w:sz w:val="24"/>
          <w:szCs w:val="24"/>
        </w:rPr>
        <w:t>Внести изменения в структуру  администрации муниципального образования «Баяндаевский район», утвержденную решением Думы МО «Баяндаевский район» от 24 апреля 2015 года № 6/9, изложив ее в новой редакции (Приложение).</w:t>
      </w:r>
    </w:p>
    <w:p w:rsidR="00F54347" w:rsidRPr="00CA2A2F" w:rsidRDefault="00F54347" w:rsidP="00F54347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CA2A2F">
        <w:rPr>
          <w:rFonts w:ascii="Arial" w:hAnsi="Arial" w:cs="Arial"/>
        </w:rPr>
        <w:t>Настоящее решение опубликовать в районной газете «Заря» и разместить на официальном сайте МО «Баяндаевский район» в информационно-телекоммуникационной сети «Интернет».</w:t>
      </w:r>
    </w:p>
    <w:p w:rsidR="00F54347" w:rsidRPr="00EF5149" w:rsidRDefault="00F54347" w:rsidP="00F54347">
      <w:pPr>
        <w:pStyle w:val="aa"/>
        <w:ind w:firstLine="708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5. </w:t>
      </w:r>
      <w:r w:rsidRPr="00EF5149">
        <w:rPr>
          <w:rFonts w:ascii="Arial" w:hAnsi="Arial" w:cs="Arial"/>
          <w:color w:val="000000" w:themeColor="text1"/>
        </w:rPr>
        <w:t xml:space="preserve">Настоящее решение вступает в силу официального опубликования в районной  газете «Заря»  и на официальном сайте МО «Баяндаевский район» в информационно - телекоммуникационной сети «Интернет».                          </w:t>
      </w:r>
    </w:p>
    <w:p w:rsidR="00F54347" w:rsidRPr="00EF5149" w:rsidRDefault="00F54347" w:rsidP="00F54347">
      <w:pPr>
        <w:pStyle w:val="a3"/>
        <w:spacing w:line="240" w:lineRule="auto"/>
        <w:ind w:left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F5149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:rsidR="00F54347" w:rsidRPr="00EF5149" w:rsidRDefault="00F54347" w:rsidP="00F54347">
      <w:pPr>
        <w:pStyle w:val="ConsPlusNormal"/>
        <w:ind w:firstLine="0"/>
        <w:contextualSpacing/>
        <w:rPr>
          <w:color w:val="000000" w:themeColor="text1"/>
          <w:sz w:val="24"/>
          <w:szCs w:val="24"/>
        </w:rPr>
      </w:pPr>
      <w:r w:rsidRPr="00EF5149">
        <w:rPr>
          <w:color w:val="000000" w:themeColor="text1"/>
          <w:sz w:val="24"/>
          <w:szCs w:val="24"/>
        </w:rPr>
        <w:t>Председатель Думы муниципального образования</w:t>
      </w:r>
    </w:p>
    <w:p w:rsidR="00F54347" w:rsidRPr="00EF5149" w:rsidRDefault="00F54347" w:rsidP="00F54347">
      <w:pPr>
        <w:pStyle w:val="ConsPlusNormal"/>
        <w:ind w:firstLine="0"/>
        <w:rPr>
          <w:color w:val="000000" w:themeColor="text1"/>
          <w:sz w:val="24"/>
          <w:szCs w:val="24"/>
        </w:rPr>
      </w:pPr>
      <w:r w:rsidRPr="00EF5149">
        <w:rPr>
          <w:color w:val="000000" w:themeColor="text1"/>
          <w:sz w:val="24"/>
          <w:szCs w:val="24"/>
        </w:rPr>
        <w:t>«Баяндаевский район»</w:t>
      </w:r>
    </w:p>
    <w:p w:rsidR="00F54347" w:rsidRPr="00EF5149" w:rsidRDefault="00F54347" w:rsidP="00F54347">
      <w:pPr>
        <w:pStyle w:val="ConsPlusNormal"/>
        <w:ind w:firstLine="0"/>
        <w:rPr>
          <w:color w:val="000000" w:themeColor="text1"/>
          <w:sz w:val="24"/>
          <w:szCs w:val="24"/>
        </w:rPr>
      </w:pPr>
      <w:r w:rsidRPr="00EF5149">
        <w:rPr>
          <w:color w:val="000000" w:themeColor="text1"/>
          <w:sz w:val="24"/>
          <w:szCs w:val="24"/>
        </w:rPr>
        <w:t xml:space="preserve">В.И. </w:t>
      </w:r>
      <w:proofErr w:type="spellStart"/>
      <w:r w:rsidRPr="00EF5149">
        <w:rPr>
          <w:color w:val="000000" w:themeColor="text1"/>
          <w:sz w:val="24"/>
          <w:szCs w:val="24"/>
        </w:rPr>
        <w:t>Здышов</w:t>
      </w:r>
      <w:proofErr w:type="spellEnd"/>
    </w:p>
    <w:p w:rsidR="00F54347" w:rsidRPr="00EF5149" w:rsidRDefault="00F54347" w:rsidP="00F54347">
      <w:pPr>
        <w:pStyle w:val="ConsPlusNormal"/>
        <w:widowControl/>
        <w:ind w:left="360" w:firstLine="0"/>
        <w:rPr>
          <w:color w:val="000000" w:themeColor="text1"/>
          <w:sz w:val="24"/>
          <w:szCs w:val="24"/>
        </w:rPr>
      </w:pPr>
    </w:p>
    <w:p w:rsidR="00F54347" w:rsidRPr="00EF5149" w:rsidRDefault="00F54347" w:rsidP="00F54347">
      <w:pPr>
        <w:pStyle w:val="ConsPlusNormal"/>
        <w:widowControl/>
        <w:ind w:left="360" w:firstLine="0"/>
        <w:rPr>
          <w:color w:val="000000" w:themeColor="text1"/>
          <w:sz w:val="24"/>
          <w:szCs w:val="24"/>
        </w:rPr>
      </w:pPr>
    </w:p>
    <w:p w:rsidR="00F54347" w:rsidRPr="00EF5149" w:rsidRDefault="00F54347" w:rsidP="00F54347">
      <w:pPr>
        <w:autoSpaceDE w:val="0"/>
        <w:autoSpaceDN w:val="0"/>
        <w:adjustRightInd w:val="0"/>
        <w:contextualSpacing/>
        <w:rPr>
          <w:rFonts w:ascii="Arial" w:hAnsi="Arial" w:cs="Arial"/>
          <w:color w:val="000000" w:themeColor="text1"/>
        </w:rPr>
      </w:pPr>
      <w:r w:rsidRPr="00EF5149">
        <w:rPr>
          <w:rFonts w:ascii="Arial" w:hAnsi="Arial" w:cs="Arial"/>
          <w:color w:val="000000" w:themeColor="text1"/>
        </w:rPr>
        <w:t>Мэр муниципального образования</w:t>
      </w:r>
    </w:p>
    <w:p w:rsidR="00F54347" w:rsidRPr="00EF5149" w:rsidRDefault="00F54347" w:rsidP="00F54347">
      <w:pPr>
        <w:autoSpaceDE w:val="0"/>
        <w:autoSpaceDN w:val="0"/>
        <w:adjustRightInd w:val="0"/>
        <w:contextualSpacing/>
        <w:rPr>
          <w:rFonts w:ascii="Arial" w:hAnsi="Arial" w:cs="Arial"/>
          <w:color w:val="000000" w:themeColor="text1"/>
        </w:rPr>
      </w:pPr>
      <w:r w:rsidRPr="00EF5149">
        <w:rPr>
          <w:rFonts w:ascii="Arial" w:hAnsi="Arial" w:cs="Arial"/>
          <w:color w:val="000000" w:themeColor="text1"/>
        </w:rPr>
        <w:t>«Баяндаевский район»</w:t>
      </w:r>
    </w:p>
    <w:p w:rsidR="00F54347" w:rsidRDefault="00F54347" w:rsidP="00F54347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  <w:sectPr w:rsidR="00F54347" w:rsidSect="00F54347">
          <w:footerReference w:type="default" r:id="rId9"/>
          <w:pgSz w:w="11906" w:h="16838"/>
          <w:pgMar w:top="1134" w:right="567" w:bottom="425" w:left="851" w:header="709" w:footer="709" w:gutter="0"/>
          <w:cols w:space="708"/>
          <w:docGrid w:linePitch="360"/>
        </w:sectPr>
      </w:pPr>
      <w:r w:rsidRPr="00EF5149">
        <w:rPr>
          <w:rFonts w:ascii="Arial" w:hAnsi="Arial" w:cs="Arial"/>
          <w:color w:val="000000" w:themeColor="text1"/>
        </w:rPr>
        <w:t xml:space="preserve">А.П. </w:t>
      </w:r>
      <w:proofErr w:type="spellStart"/>
      <w:r w:rsidRPr="00EF5149">
        <w:rPr>
          <w:rFonts w:ascii="Arial" w:hAnsi="Arial" w:cs="Arial"/>
          <w:color w:val="000000" w:themeColor="text1"/>
        </w:rPr>
        <w:t>Табинаев</w:t>
      </w:r>
      <w:proofErr w:type="spellEnd"/>
    </w:p>
    <w:p w:rsidR="00F54347" w:rsidRDefault="00F54347" w:rsidP="00FC11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1127" w:rsidRPr="0015745B" w:rsidRDefault="00FC1127" w:rsidP="00FC11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745B">
        <w:rPr>
          <w:rFonts w:ascii="Times New Roman" w:hAnsi="Times New Roman" w:cs="Times New Roman"/>
          <w:sz w:val="24"/>
          <w:szCs w:val="24"/>
        </w:rPr>
        <w:t>Приложение</w:t>
      </w:r>
    </w:p>
    <w:p w:rsidR="00FC1127" w:rsidRPr="0015745B" w:rsidRDefault="00045289" w:rsidP="00FC11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745B">
        <w:rPr>
          <w:rFonts w:ascii="Times New Roman" w:hAnsi="Times New Roman" w:cs="Times New Roman"/>
          <w:sz w:val="24"/>
          <w:szCs w:val="24"/>
        </w:rPr>
        <w:t xml:space="preserve"> к решению</w:t>
      </w:r>
      <w:r w:rsidR="00FC1127" w:rsidRPr="0015745B">
        <w:rPr>
          <w:rFonts w:ascii="Times New Roman" w:hAnsi="Times New Roman" w:cs="Times New Roman"/>
          <w:sz w:val="24"/>
          <w:szCs w:val="24"/>
        </w:rPr>
        <w:t xml:space="preserve"> Думы МО «Баяндаевский район»</w:t>
      </w:r>
    </w:p>
    <w:p w:rsidR="00FC1127" w:rsidRPr="0015745B" w:rsidRDefault="00FC1127" w:rsidP="00FC11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745B">
        <w:rPr>
          <w:rFonts w:ascii="Times New Roman" w:hAnsi="Times New Roman" w:cs="Times New Roman"/>
          <w:sz w:val="24"/>
          <w:szCs w:val="24"/>
        </w:rPr>
        <w:t xml:space="preserve">от </w:t>
      </w:r>
      <w:r w:rsidR="00F046A0">
        <w:rPr>
          <w:rFonts w:ascii="Times New Roman" w:hAnsi="Times New Roman" w:cs="Times New Roman"/>
          <w:sz w:val="24"/>
          <w:szCs w:val="24"/>
        </w:rPr>
        <w:t>30 июля</w:t>
      </w:r>
      <w:r w:rsidR="001E7060">
        <w:rPr>
          <w:rFonts w:ascii="Times New Roman" w:hAnsi="Times New Roman" w:cs="Times New Roman"/>
          <w:sz w:val="24"/>
          <w:szCs w:val="24"/>
        </w:rPr>
        <w:t xml:space="preserve"> </w:t>
      </w:r>
      <w:r w:rsidR="00F046A0">
        <w:rPr>
          <w:rFonts w:ascii="Times New Roman" w:hAnsi="Times New Roman" w:cs="Times New Roman"/>
          <w:sz w:val="24"/>
          <w:szCs w:val="24"/>
        </w:rPr>
        <w:t>2018</w:t>
      </w:r>
      <w:r w:rsidRPr="0015745B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F046A0">
        <w:rPr>
          <w:rFonts w:ascii="Times New Roman" w:hAnsi="Times New Roman" w:cs="Times New Roman"/>
          <w:sz w:val="24"/>
          <w:szCs w:val="24"/>
        </w:rPr>
        <w:t>31/4</w:t>
      </w:r>
    </w:p>
    <w:p w:rsidR="00FC1127" w:rsidRPr="0015745B" w:rsidRDefault="00FC1127" w:rsidP="00FC11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1127" w:rsidRPr="0015745B" w:rsidRDefault="00FC1127" w:rsidP="00FC11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1127" w:rsidRPr="0015745B" w:rsidRDefault="00FC1127" w:rsidP="00FC11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745B">
        <w:rPr>
          <w:rFonts w:ascii="Times New Roman" w:hAnsi="Times New Roman" w:cs="Times New Roman"/>
          <w:sz w:val="24"/>
          <w:szCs w:val="24"/>
        </w:rPr>
        <w:t xml:space="preserve">Структура </w:t>
      </w:r>
      <w:r w:rsidR="00045289" w:rsidRPr="0015745B">
        <w:rPr>
          <w:rFonts w:ascii="Times New Roman" w:hAnsi="Times New Roman" w:cs="Times New Roman"/>
          <w:sz w:val="24"/>
          <w:szCs w:val="24"/>
        </w:rPr>
        <w:t>администрации</w:t>
      </w:r>
      <w:r w:rsidRPr="0015745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«Баяндаевский район»</w:t>
      </w:r>
    </w:p>
    <w:p w:rsidR="00045289" w:rsidRPr="0015745B" w:rsidRDefault="00045289" w:rsidP="00FC11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0653" w:rsidRPr="0015745B" w:rsidRDefault="001F0653" w:rsidP="001F065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Ind w:w="5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85"/>
      </w:tblGrid>
      <w:tr w:rsidR="00045289" w:rsidRPr="0015745B" w:rsidTr="00045289">
        <w:trPr>
          <w:trHeight w:val="465"/>
        </w:trPr>
        <w:tc>
          <w:tcPr>
            <w:tcW w:w="5385" w:type="dxa"/>
          </w:tcPr>
          <w:p w:rsidR="00045289" w:rsidRPr="0015745B" w:rsidRDefault="00045289" w:rsidP="0004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Мэр МО «Баяндаевский район»</w:t>
            </w:r>
          </w:p>
          <w:p w:rsidR="00045289" w:rsidRPr="0015745B" w:rsidRDefault="00FA2980" w:rsidP="0004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09" type="#_x0000_t32" style="position:absolute;left:0;text-align:left;margin-left:-63.15pt;margin-top:7.15pt;width:0;height:318pt;z-index:251732992" o:connectortype="straight">
                  <v:stroke endarrow="block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08" type="#_x0000_t32" style="position:absolute;left:0;text-align:left;margin-left:-63.15pt;margin-top:7.15pt;width:57pt;height:0;flip:x;z-index:251731968" o:connectortype="straight"/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44" type="#_x0000_t32" style="position:absolute;left:0;text-align:left;margin-left:335.1pt;margin-top:-1.1pt;width:.05pt;height:30pt;z-index:251676672" o:connectortype="straight">
                  <v:stroke endarrow="block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07" type="#_x0000_t32" style="position:absolute;left:0;text-align:left;margin-left:264.6pt;margin-top:-1.1pt;width:71.25pt;height:0;z-index:251730944" o:connectortype="straight"/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45" type="#_x0000_t32" style="position:absolute;left:0;text-align:left;margin-left:-129.15pt;margin-top:-1.1pt;width:.05pt;height:30pt;z-index:251677696" o:connectortype="straight">
                  <v:stroke endarrow="block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06" type="#_x0000_t32" style="position:absolute;left:0;text-align:left;margin-left:-129.15pt;margin-top:-1.1pt;width:123pt;height:0;flip:x;z-index:251729920" o:connectortype="straight"/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88" type="#_x0000_t32" style="position:absolute;left:0;text-align:left;margin-left:237.6pt;margin-top:13.15pt;width:0;height:15.75pt;z-index:251713536" o:connectortype="straight">
                  <v:stroke endarrow="block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99" type="#_x0000_t32" style="position:absolute;left:0;text-align:left;margin-left:146.1pt;margin-top:13.15pt;width:.05pt;height:301.5pt;z-index:251724800" o:connectortype="straight"/>
              </w:pict>
            </w:r>
            <w:r w:rsidR="00045289" w:rsidRPr="0015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МО «Баяндаевский район»</w:t>
            </w:r>
          </w:p>
        </w:tc>
      </w:tr>
    </w:tbl>
    <w:p w:rsidR="00D976FE" w:rsidRPr="0015745B" w:rsidRDefault="00FA2980" w:rsidP="000452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87" type="#_x0000_t32" style="position:absolute;left:0;text-align:left;margin-left:301pt;margin-top:.8pt;width:.05pt;height:15.75pt;flip:x;z-index:251712512;mso-position-horizontal-relative:text;mso-position-vertical-relative:text" o:connectortype="straight">
            <v:stroke endarrow="block"/>
          </v:shape>
        </w:pic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95"/>
      </w:tblGrid>
      <w:tr w:rsidR="00D976FE" w:rsidRPr="0015745B" w:rsidTr="00D976FE">
        <w:trPr>
          <w:trHeight w:val="525"/>
        </w:trPr>
        <w:tc>
          <w:tcPr>
            <w:tcW w:w="3195" w:type="dxa"/>
          </w:tcPr>
          <w:p w:rsidR="00D976FE" w:rsidRPr="0015745B" w:rsidRDefault="00FA2980" w:rsidP="0004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26" style="position:absolute;left:0;text-align:left;margin-left:213.35pt;margin-top:2.25pt;width:152.55pt;height:34.5pt;z-index:251658240">
                  <v:textbox style="mso-next-textbox:#_x0000_s1026">
                    <w:txbxContent>
                      <w:p w:rsidR="005B37B1" w:rsidRPr="0015745B" w:rsidRDefault="005B37B1" w:rsidP="009A3A05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5745B">
                          <w:rPr>
                            <w:rFonts w:ascii="Times New Roman" w:hAnsi="Times New Roman" w:cs="Times New Roman"/>
                          </w:rPr>
                          <w:t>Руководитель аппарата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58" type="#_x0000_t32" style="position:absolute;left:0;text-align:left;margin-left:-58.65pt;margin-top:13.8pt;width:0;height:188.4pt;z-index:251683840" o:connectortype="straight"/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77" type="#_x0000_t32" style="position:absolute;left:0;text-align:left;margin-left:549.6pt;margin-top:36.75pt;width:0;height:80.7pt;z-index:251702272" o:connectortype="straight"/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27" style="position:absolute;left:0;text-align:left;margin-left:386.85pt;margin-top:.3pt;width:162.75pt;height:34.5pt;z-index:251659264">
                  <v:textbox style="mso-next-textbox:#_x0000_s1027">
                    <w:txbxContent>
                      <w:p w:rsidR="005B37B1" w:rsidRPr="00940CA1" w:rsidRDefault="005B37B1" w:rsidP="00940CA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940CA1">
                          <w:rPr>
                            <w:rFonts w:ascii="Times New Roman" w:hAnsi="Times New Roman" w:cs="Times New Roman"/>
                          </w:rPr>
                          <w:t>Председатель организационно-управленческого комитета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57" type="#_x0000_t32" style="position:absolute;left:0;text-align:left;margin-left:-58.65pt;margin-top:13.8pt;width:52.55pt;height:0;z-index:251682816" o:connectortype="straight"/>
              </w:pict>
            </w:r>
            <w:r w:rsidR="00D976FE" w:rsidRPr="0015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мэра МО «Баяндаевский район» по социальному развитию</w:t>
            </w:r>
          </w:p>
        </w:tc>
      </w:tr>
    </w:tbl>
    <w:p w:rsidR="00D976FE" w:rsidRPr="0015745B" w:rsidRDefault="00FA2980" w:rsidP="000452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31" style="position:absolute;left:0;text-align:left;margin-left:409.8pt;margin-top:1.15pt;width:126pt;height:49.25pt;z-index:251663360;mso-position-horizontal-relative:text;mso-position-vertical-relative:text">
            <v:textbox style="mso-next-textbox:#_x0000_s1031">
              <w:txbxContent>
                <w:p w:rsidR="00C34BCF" w:rsidRPr="0015745B" w:rsidRDefault="002136AC" w:rsidP="00C34BC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Орган</w:t>
                  </w:r>
                  <w:r w:rsidR="00C34BCF" w:rsidRPr="0015745B">
                    <w:rPr>
                      <w:rFonts w:ascii="Times New Roman" w:hAnsi="Times New Roman" w:cs="Times New Roman"/>
                    </w:rPr>
                    <w:t>изационно-управленческий комитет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51" style="position:absolute;left:0;text-align:left;margin-left:16.85pt;margin-top:5.55pt;width:158.2pt;height:20.75pt;z-index:251681792;mso-position-horizontal-relative:text;mso-position-vertical-relative:text">
            <v:textbox style="mso-next-textbox:#_x0000_s1051">
              <w:txbxContent>
                <w:p w:rsidR="009A3A05" w:rsidRDefault="009A3A05" w:rsidP="0015745B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Управление образования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48" style="position:absolute;left:0;text-align:left;margin-left:230.95pt;margin-top:11.65pt;width:157.85pt;height:39pt;z-index:251678720;mso-position-horizontal-relative:text;mso-position-vertical-relative:text">
            <v:textbox style="mso-next-textbox:#_x0000_s1048">
              <w:txbxContent>
                <w:p w:rsidR="007845F8" w:rsidRPr="0015745B" w:rsidRDefault="007845F8" w:rsidP="009A3A0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745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Специалист по физической культуре и спорту 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33" style="position:absolute;left:0;text-align:left;margin-left:589.05pt;margin-top:11.65pt;width:155.25pt;height:39pt;z-index:251665408;mso-position-horizontal-relative:text;mso-position-vertical-relative:text">
            <v:textbox style="mso-next-textbox:#_x0000_s1033">
              <w:txbxContent>
                <w:p w:rsidR="00C34BCF" w:rsidRPr="0015745B" w:rsidRDefault="00C34BCF" w:rsidP="0015745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5745B">
                    <w:rPr>
                      <w:rFonts w:ascii="Times New Roman" w:hAnsi="Times New Roman" w:cs="Times New Roman"/>
                    </w:rPr>
                    <w:t>Отдел экономики и охраны труда</w:t>
                  </w:r>
                </w:p>
              </w:txbxContent>
            </v:textbox>
          </v:rect>
        </w:pict>
      </w:r>
      <w:r w:rsidR="00D976FE" w:rsidRPr="00157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tbl>
      <w:tblPr>
        <w:tblpPr w:leftFromText="180" w:rightFromText="180" w:vertAnchor="text" w:tblpX="11877" w:tblpY="-11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55"/>
      </w:tblGrid>
      <w:tr w:rsidR="00D976FE" w:rsidRPr="0015745B" w:rsidTr="00D976FE">
        <w:trPr>
          <w:trHeight w:val="705"/>
        </w:trPr>
        <w:tc>
          <w:tcPr>
            <w:tcW w:w="3555" w:type="dxa"/>
          </w:tcPr>
          <w:p w:rsidR="00D976FE" w:rsidRPr="0015745B" w:rsidRDefault="00FA2980" w:rsidP="00D97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9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80" type="#_x0000_t32" style="position:absolute;left:0;text-align:left;margin-left:170.85pt;margin-top:36.75pt;width:0;height:259.8pt;z-index:251705344" o:connectortype="straight"/>
              </w:pict>
            </w:r>
            <w:r w:rsidR="00D976FE" w:rsidRPr="0015745B">
              <w:rPr>
                <w:rFonts w:ascii="Times New Roman" w:eastAsia="Times New Roman" w:hAnsi="Times New Roman" w:cs="Times New Roman"/>
                <w:lang w:eastAsia="ru-RU"/>
              </w:rPr>
              <w:t>Заместитель мэра МО «Баяндаевский район» по экономическому раз</w:t>
            </w:r>
            <w:r w:rsidR="005B37B1" w:rsidRPr="0015745B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D976FE" w:rsidRPr="0015745B">
              <w:rPr>
                <w:rFonts w:ascii="Times New Roman" w:eastAsia="Times New Roman" w:hAnsi="Times New Roman" w:cs="Times New Roman"/>
                <w:lang w:eastAsia="ru-RU"/>
              </w:rPr>
              <w:t xml:space="preserve">итию       </w:t>
            </w:r>
          </w:p>
        </w:tc>
      </w:tr>
    </w:tbl>
    <w:p w:rsidR="00C937CD" w:rsidRPr="0015745B" w:rsidRDefault="00FA2980" w:rsidP="000452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78" type="#_x0000_t32" style="position:absolute;left:0;text-align:left;margin-left:535.8pt;margin-top:13pt;width:36.75pt;height:.05pt;flip:x;z-index:251703296;mso-position-horizontal-relative:text;mso-position-vertical-relative:text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65" type="#_x0000_t32" style="position:absolute;left:0;text-align:left;margin-left:-35.7pt;margin-top:1.6pt;width:54pt;height:.05pt;z-index:251689984;mso-position-horizontal-relative:text;mso-position-vertical-relative:text" o:connectortype="straight">
            <v:stroke endarrow="block"/>
          </v:shape>
        </w:pict>
      </w:r>
    </w:p>
    <w:p w:rsidR="00C937CD" w:rsidRPr="0015745B" w:rsidRDefault="00FA2980" w:rsidP="000452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69" type="#_x0000_t32" style="position:absolute;left:0;text-align:left;margin-left:204.7pt;margin-top:4.3pt;width:.25pt;height:143.25pt;z-index:251694080" o:connectortype="straigh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50" style="position:absolute;left:0;text-align:left;margin-left:16.85pt;margin-top:10pt;width:156.75pt;height:21.45pt;z-index:251680768">
            <v:textbox style="mso-next-textbox:#_x0000_s1050">
              <w:txbxContent>
                <w:p w:rsidR="007845F8" w:rsidRDefault="009A3A05" w:rsidP="0015745B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Отдел культуры и туризма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81" type="#_x0000_t32" style="position:absolute;left:0;text-align:left;margin-left:744.3pt;margin-top:4.3pt;width:20.25pt;height:0;flip:x;z-index:251706368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70" type="#_x0000_t32" style="position:absolute;left:0;text-align:left;margin-left:204.7pt;margin-top:3.55pt;width:26.25pt;height:.75pt;z-index:251695104" o:connectortype="straight">
            <v:stroke endarrow="block"/>
          </v:shape>
        </w:pict>
      </w:r>
    </w:p>
    <w:p w:rsidR="00045289" w:rsidRPr="0015745B" w:rsidRDefault="003A6F6E" w:rsidP="000452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104" type="#_x0000_t32" style="position:absolute;left:0;text-align:left;margin-left:509.55pt;margin-top:84.25pt;width:.05pt;height:18.65pt;z-index:251727872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103" type="#_x0000_t32" style="position:absolute;left:0;text-align:left;margin-left:764.65pt;margin-top:213.25pt;width:0;height:0;z-index:251726848" o:connectortype="straigh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91" style="position:absolute;left:0;text-align:left;margin-left:453.3pt;margin-top:101.65pt;width:119.25pt;height:61.5pt;z-index:251716608">
            <v:textbox style="mso-next-textbox:#_x0000_s1091">
              <w:txbxContent>
                <w:p w:rsidR="00940CA1" w:rsidRPr="00940CA1" w:rsidRDefault="00940CA1" w:rsidP="00940CA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40CA1">
                    <w:rPr>
                      <w:rFonts w:ascii="Times New Roman" w:hAnsi="Times New Roman" w:cs="Times New Roman"/>
                    </w:rPr>
                    <w:t>Ответственный секретарь административной комиссии</w:t>
                  </w:r>
                </w:p>
              </w:txbxContent>
            </v:textbox>
          </v:rect>
        </w:pict>
      </w:r>
      <w:r w:rsidR="00FA298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105" style="position:absolute;left:0;text-align:left;margin-left:106.05pt;margin-top:213.25pt;width:103.5pt;height:75pt;z-index:251728896">
            <v:textbox style="mso-next-textbox:#_x0000_s1105">
              <w:txbxContent>
                <w:p w:rsidR="00B204BA" w:rsidRPr="00B204BA" w:rsidRDefault="00B204BA" w:rsidP="00294718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B204BA">
                    <w:rPr>
                      <w:rFonts w:ascii="Times New Roman" w:hAnsi="Times New Roman" w:cs="Times New Roman"/>
                    </w:rPr>
                    <w:t xml:space="preserve">Сектор по внутреннему </w:t>
                  </w:r>
                  <w:r w:rsidR="00294718" w:rsidRPr="00B204BA">
                    <w:rPr>
                      <w:rFonts w:ascii="Times New Roman" w:hAnsi="Times New Roman" w:cs="Times New Roman"/>
                    </w:rPr>
                    <w:t xml:space="preserve">муниципальному </w:t>
                  </w:r>
                  <w:r w:rsidRPr="00B204BA">
                    <w:rPr>
                      <w:rFonts w:ascii="Times New Roman" w:hAnsi="Times New Roman" w:cs="Times New Roman"/>
                    </w:rPr>
                    <w:t>финансовому контролю</w:t>
                  </w:r>
                </w:p>
              </w:txbxContent>
            </v:textbox>
          </v:rect>
        </w:pict>
      </w:r>
      <w:r w:rsidR="00FA298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68" type="#_x0000_t32" style="position:absolute;left:0;text-align:left;margin-left:-35.7pt;margin-top:58.6pt;width:54pt;height:.05pt;z-index:251693056" o:connectortype="straight">
            <v:stroke endarrow="block"/>
          </v:shape>
        </w:pict>
      </w:r>
      <w:r w:rsidR="00FA298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63" type="#_x0000_t32" style="position:absolute;left:0;text-align:left;margin-left:-34.25pt;margin-top:118.9pt;width:52.55pt;height:0;z-index:251687936" o:connectortype="straight">
            <v:stroke endarrow="block"/>
          </v:shape>
        </w:pict>
      </w:r>
      <w:r w:rsidR="00FA298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67" style="position:absolute;left:0;text-align:left;margin-left:16.85pt;margin-top:88.75pt;width:156.75pt;height:66.75pt;z-index:251692032">
            <v:textbox style="mso-next-textbox:#_x0000_s1067">
              <w:txbxContent>
                <w:p w:rsidR="00C34BCF" w:rsidRPr="0015745B" w:rsidRDefault="00C34BCF" w:rsidP="0015745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5745B">
                    <w:rPr>
                      <w:rFonts w:ascii="Times New Roman" w:hAnsi="Times New Roman" w:cs="Times New Roman"/>
                    </w:rPr>
                    <w:t>Специалист по предоставлению субсидий на оплату жилищных и коммунальных услуг</w:t>
                  </w:r>
                </w:p>
              </w:txbxContent>
            </v:textbox>
          </v:rect>
        </w:pict>
      </w:r>
      <w:r w:rsidR="00FA298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34" style="position:absolute;left:0;text-align:left;margin-left:16.85pt;margin-top:34.15pt;width:156.75pt;height:41.85pt;z-index:251666432">
            <v:textbox style="mso-next-textbox:#_x0000_s1034">
              <w:txbxContent>
                <w:p w:rsidR="009A3A05" w:rsidRDefault="009A3A05" w:rsidP="0015745B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Ответственный секретарь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КДНиЗП</w:t>
                  </w:r>
                  <w:proofErr w:type="spellEnd"/>
                </w:p>
              </w:txbxContent>
            </v:textbox>
          </v:rect>
        </w:pict>
      </w:r>
      <w:r w:rsidR="00FA298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64" type="#_x0000_t32" style="position:absolute;left:0;text-align:left;margin-left:-35.7pt;margin-top:4.75pt;width:52.55pt;height:.05pt;z-index:251688960" o:connectortype="straight">
            <v:stroke endarrow="block"/>
          </v:shape>
        </w:pict>
      </w:r>
      <w:r w:rsidR="00FA298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73" style="position:absolute;left:0;text-align:left;margin-left:231pt;margin-top:88.75pt;width:157.85pt;height:19.5pt;z-index:251698176">
            <v:textbox style="mso-next-textbox:#_x0000_s1073">
              <w:txbxContent>
                <w:p w:rsidR="00C34BCF" w:rsidRPr="0015745B" w:rsidRDefault="00C34BCF" w:rsidP="00C34BC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5745B">
                    <w:rPr>
                      <w:rFonts w:ascii="Times New Roman" w:hAnsi="Times New Roman" w:cs="Times New Roman"/>
                    </w:rPr>
                    <w:t>ЕДДС</w:t>
                  </w:r>
                </w:p>
              </w:txbxContent>
            </v:textbox>
          </v:rect>
        </w:pict>
      </w:r>
      <w:r w:rsidR="00FA298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35" style="position:absolute;left:0;text-align:left;margin-left:231pt;margin-top:58.6pt;width:157.85pt;height:25.65pt;z-index:251667456">
            <v:textbox style="mso-next-textbox:#_x0000_s1035">
              <w:txbxContent>
                <w:p w:rsidR="0085403B" w:rsidRPr="0015745B" w:rsidRDefault="00C34BCF" w:rsidP="00C34BC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5745B">
                    <w:rPr>
                      <w:rFonts w:ascii="Times New Roman" w:hAnsi="Times New Roman" w:cs="Times New Roman"/>
                    </w:rPr>
                    <w:t>Архивный сектор</w:t>
                  </w:r>
                </w:p>
              </w:txbxContent>
            </v:textbox>
          </v:rect>
        </w:pict>
      </w:r>
      <w:r w:rsidR="00FA298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30" style="position:absolute;left:0;text-align:left;margin-left:230.95pt;margin-top:17.65pt;width:157.85pt;height:34.65pt;z-index:251662336">
            <v:textbox style="mso-next-textbox:#_x0000_s1030">
              <w:txbxContent>
                <w:p w:rsidR="0085403B" w:rsidRDefault="0085403B" w:rsidP="0015745B">
                  <w:pPr>
                    <w:spacing w:line="240" w:lineRule="auto"/>
                    <w:jc w:val="center"/>
                  </w:pPr>
                  <w:r w:rsidRPr="0015745B">
                    <w:rPr>
                      <w:rFonts w:ascii="Times New Roman" w:hAnsi="Times New Roman" w:cs="Times New Roman"/>
                    </w:rPr>
                    <w:t>Специалист по молодежной</w:t>
                  </w:r>
                  <w:r>
                    <w:t xml:space="preserve"> </w:t>
                  </w:r>
                  <w:r w:rsidRPr="0015745B">
                    <w:rPr>
                      <w:rFonts w:ascii="Times New Roman" w:hAnsi="Times New Roman" w:cs="Times New Roman"/>
                    </w:rPr>
                    <w:t>политике</w:t>
                  </w:r>
                </w:p>
              </w:txbxContent>
            </v:textbox>
          </v:rect>
        </w:pict>
      </w:r>
      <w:r w:rsidR="00FA298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100" type="#_x0000_t32" style="position:absolute;left:0;text-align:left;margin-left:400.05pt;margin-top:202pt;width:53.25pt;height:.75pt;flip:y;z-index:251725824" o:connectortype="straight">
            <v:stroke endarrow="block"/>
          </v:shape>
        </w:pict>
      </w:r>
      <w:r w:rsidR="00FA298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98" style="position:absolute;left:0;text-align:left;margin-left:453.3pt;margin-top:173.5pt;width:119.25pt;height:49.5pt;z-index:251723776">
            <v:textbox style="mso-next-textbox:#_x0000_s1098">
              <w:txbxContent>
                <w:p w:rsidR="00940CA1" w:rsidRPr="00940CA1" w:rsidRDefault="00940CA1" w:rsidP="00940C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40CA1">
                    <w:rPr>
                      <w:rFonts w:ascii="Times New Roman" w:hAnsi="Times New Roman" w:cs="Times New Roman"/>
                    </w:rPr>
                    <w:t>Специалист по мобилизационной подготовке</w:t>
                  </w:r>
                </w:p>
              </w:txbxContent>
            </v:textbox>
          </v:rect>
        </w:pict>
      </w:r>
      <w:r w:rsidR="00FA298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95" type="#_x0000_t32" style="position:absolute;left:0;text-align:left;margin-left:364pt;margin-top:173.5pt;width:36.05pt;height:0;flip:x;z-index:251720704" o:connectortype="straight">
            <v:stroke endarrow="block"/>
          </v:shape>
        </w:pict>
      </w:r>
      <w:r w:rsidR="00FA298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94" style="position:absolute;left:0;text-align:left;margin-left:231.1pt;margin-top:161.5pt;width:132.9pt;height:24.75pt;z-index:251719680">
            <v:textbox style="mso-next-textbox:#_x0000_s1094">
              <w:txbxContent>
                <w:p w:rsidR="00940CA1" w:rsidRPr="0015745B" w:rsidRDefault="00940CA1">
                  <w:pPr>
                    <w:rPr>
                      <w:rFonts w:ascii="Times New Roman" w:hAnsi="Times New Roman" w:cs="Times New Roman"/>
                    </w:rPr>
                  </w:pPr>
                  <w:r w:rsidRPr="0015745B">
                    <w:rPr>
                      <w:rFonts w:ascii="Times New Roman" w:hAnsi="Times New Roman" w:cs="Times New Roman"/>
                    </w:rPr>
                    <w:t>Финансовое управление</w:t>
                  </w:r>
                </w:p>
              </w:txbxContent>
            </v:textbox>
          </v:rect>
        </w:pict>
      </w:r>
      <w:r w:rsidR="00FA298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92" type="#_x0000_t32" style="position:absolute;left:0;text-align:left;margin-left:400.05pt;margin-top:76.05pt;width:53.25pt;height:0;z-index:251717632" o:connectortype="straight">
            <v:stroke endarrow="block"/>
          </v:shape>
        </w:pict>
      </w:r>
      <w:r w:rsidR="00FA298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90" style="position:absolute;left:0;text-align:left;margin-left:453.3pt;margin-top:66.35pt;width:119.25pt;height:17.9pt;z-index:251715584">
            <v:textbox style="mso-next-textbox:#_x0000_s1090">
              <w:txbxContent>
                <w:p w:rsidR="00940CA1" w:rsidRPr="0015745B" w:rsidRDefault="00940CA1" w:rsidP="00940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5745B">
                    <w:rPr>
                      <w:rFonts w:ascii="Times New Roman" w:hAnsi="Times New Roman" w:cs="Times New Roman"/>
                    </w:rPr>
                    <w:t>Юридический отдел</w:t>
                  </w:r>
                </w:p>
              </w:txbxContent>
            </v:textbox>
          </v:rect>
        </w:pict>
      </w:r>
      <w:r w:rsidR="00FA298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79" type="#_x0000_t32" style="position:absolute;left:0;text-align:left;margin-left:535.8pt;margin-top:34.15pt;width:36.75pt;height:.05pt;flip:x;z-index:251704320" o:connectortype="straight">
            <v:stroke endarrow="block"/>
          </v:shape>
        </w:pict>
      </w:r>
      <w:r w:rsidR="00FA298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36" style="position:absolute;left:0;text-align:left;margin-left:409.8pt;margin-top:17.2pt;width:126pt;height:35.1pt;z-index:251668480">
            <v:textbox style="mso-next-textbox:#_x0000_s1036">
              <w:txbxContent>
                <w:p w:rsidR="00C34BCF" w:rsidRPr="0015745B" w:rsidRDefault="00C34BCF" w:rsidP="00C34BC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5745B">
                    <w:rPr>
                      <w:rFonts w:ascii="Times New Roman" w:hAnsi="Times New Roman" w:cs="Times New Roman"/>
                    </w:rPr>
                    <w:t>Отдел учета и отчетности</w:t>
                  </w:r>
                </w:p>
              </w:txbxContent>
            </v:textbox>
          </v:rect>
        </w:pict>
      </w:r>
      <w:r w:rsidR="00FA298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76" type="#_x0000_t32" style="position:absolute;left:0;text-align:left;margin-left:204.85pt;margin-top:133.75pt;width:26.25pt;height:0;z-index:251701248" o:connectortype="straight">
            <v:stroke endarrow="block"/>
          </v:shape>
        </w:pict>
      </w:r>
      <w:r w:rsidR="00FA298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74" type="#_x0000_t32" style="position:absolute;left:0;text-align:left;margin-left:204.7pt;margin-top:94.15pt;width:26.25pt;height:0;z-index:251699200" o:connectortype="straight">
            <v:stroke endarrow="block"/>
          </v:shape>
        </w:pict>
      </w:r>
      <w:r w:rsidR="00FA298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72" type="#_x0000_t32" style="position:absolute;left:0;text-align:left;margin-left:204.8pt;margin-top:66.35pt;width:26.3pt;height:.05pt;z-index:251697152" o:connectortype="straight">
            <v:stroke endarrow="block"/>
          </v:shape>
        </w:pict>
      </w:r>
      <w:r w:rsidR="00FA298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71" type="#_x0000_t32" style="position:absolute;left:0;text-align:left;margin-left:204.8pt;margin-top:28.75pt;width:26.25pt;height:0;z-index:251696128" o:connectortype="straight">
            <v:stroke endarrow="block"/>
          </v:shape>
        </w:pict>
      </w:r>
      <w:r w:rsidR="00FA298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75" style="position:absolute;left:0;text-align:left;margin-left:231.05pt;margin-top:118.9pt;width:157.8pt;height:29.85pt;z-index:251700224">
            <v:textbox style="mso-next-textbox:#_x0000_s1075">
              <w:txbxContent>
                <w:p w:rsidR="00C34BCF" w:rsidRPr="0015745B" w:rsidRDefault="00C34BCF" w:rsidP="0015745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5745B">
                    <w:rPr>
                      <w:rFonts w:ascii="Times New Roman" w:hAnsi="Times New Roman" w:cs="Times New Roman"/>
                    </w:rPr>
                    <w:t>Вспомогательный персонал</w:t>
                  </w:r>
                </w:p>
              </w:txbxContent>
            </v:textbox>
          </v:rect>
        </w:pict>
      </w:r>
      <w:r w:rsidR="00FA298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86" type="#_x0000_t32" style="position:absolute;left:0;text-align:left;margin-left:744.3pt;margin-top:213.25pt;width:20.25pt;height:0;flip:x;z-index:251711488" o:connectortype="straight">
            <v:stroke endarrow="block"/>
          </v:shape>
        </w:pict>
      </w:r>
      <w:r w:rsidR="00FA298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85" type="#_x0000_t32" style="position:absolute;left:0;text-align:left;margin-left:744.3pt;margin-top:168.25pt;width:20.25pt;height:.75pt;flip:x;z-index:251710464" o:connectortype="straight">
            <v:stroke endarrow="block"/>
          </v:shape>
        </w:pict>
      </w:r>
      <w:r w:rsidR="00FA298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84" type="#_x0000_t32" style="position:absolute;left:0;text-align:left;margin-left:744.3pt;margin-top:126.25pt;width:20.25pt;height:0;flip:x;z-index:251709440" o:connectortype="straight">
            <v:stroke endarrow="block"/>
          </v:shape>
        </w:pict>
      </w:r>
      <w:r w:rsidR="00FA298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83" type="#_x0000_t32" style="position:absolute;left:0;text-align:left;margin-left:743.55pt;margin-top:76pt;width:21pt;height:0;flip:x;z-index:251708416" o:connectortype="straight">
            <v:stroke endarrow="block"/>
          </v:shape>
        </w:pict>
      </w:r>
      <w:r w:rsidR="00FA298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82" type="#_x0000_t32" style="position:absolute;left:0;text-align:left;margin-left:743.55pt;margin-top:28.75pt;width:20.25pt;height:0;flip:x;z-index:251707392" o:connectortype="straight">
            <v:stroke endarrow="block"/>
          </v:shape>
        </w:pict>
      </w:r>
      <w:r w:rsidR="00FA298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41" style="position:absolute;left:0;text-align:left;margin-left:589.8pt;margin-top:202pt;width:154.5pt;height:21pt;z-index:251673600">
            <v:textbox style="mso-next-textbox:#_x0000_s1041">
              <w:txbxContent>
                <w:p w:rsidR="00F35BE9" w:rsidRPr="0015745B" w:rsidRDefault="00F35BE9" w:rsidP="0015745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5745B">
                    <w:rPr>
                      <w:rFonts w:ascii="Times New Roman" w:hAnsi="Times New Roman" w:cs="Times New Roman"/>
                    </w:rPr>
                    <w:t>Специалист ГО и ЧС</w:t>
                  </w:r>
                </w:p>
              </w:txbxContent>
            </v:textbox>
          </v:rect>
        </w:pict>
      </w:r>
      <w:r w:rsidR="00FA298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40" style="position:absolute;left:0;text-align:left;margin-left:589.05pt;margin-top:152.65pt;width:154.5pt;height:33.6pt;z-index:251672576">
            <v:textbox style="mso-next-textbox:#_x0000_s1040">
              <w:txbxContent>
                <w:p w:rsidR="00F35BE9" w:rsidRPr="0015745B" w:rsidRDefault="00F35BE9" w:rsidP="0015745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5745B">
                    <w:rPr>
                      <w:rFonts w:ascii="Times New Roman" w:hAnsi="Times New Roman" w:cs="Times New Roman"/>
                    </w:rPr>
                    <w:t>Специалист по муниципальным закупкам</w:t>
                  </w:r>
                </w:p>
              </w:txbxContent>
            </v:textbox>
          </v:rect>
        </w:pict>
      </w:r>
      <w:r w:rsidR="00FA298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39" style="position:absolute;left:0;text-align:left;margin-left:589.8pt;margin-top:112pt;width:154.5pt;height:26.25pt;z-index:251671552">
            <v:textbox style="mso-next-textbox:#_x0000_s1039">
              <w:txbxContent>
                <w:p w:rsidR="00F35BE9" w:rsidRPr="0015745B" w:rsidRDefault="00F35BE9" w:rsidP="0015745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5745B">
                    <w:rPr>
                      <w:rFonts w:ascii="Times New Roman" w:hAnsi="Times New Roman" w:cs="Times New Roman"/>
                    </w:rPr>
                    <w:t>Отдел строительства и ЖКХ</w:t>
                  </w:r>
                </w:p>
              </w:txbxContent>
            </v:textbox>
          </v:rect>
        </w:pict>
      </w:r>
      <w:r w:rsidR="00FA298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37" style="position:absolute;left:0;text-align:left;margin-left:589.05pt;margin-top:17.65pt;width:155.25pt;height:26.1pt;z-index:251669504">
            <v:textbox style="mso-next-textbox:#_x0000_s1037">
              <w:txbxContent>
                <w:p w:rsidR="00C34BCF" w:rsidRPr="0015745B" w:rsidRDefault="00C34BCF">
                  <w:pPr>
                    <w:rPr>
                      <w:rFonts w:ascii="Times New Roman" w:hAnsi="Times New Roman" w:cs="Times New Roman"/>
                    </w:rPr>
                  </w:pPr>
                  <w:r w:rsidRPr="0015745B">
                    <w:rPr>
                      <w:rFonts w:ascii="Times New Roman" w:hAnsi="Times New Roman" w:cs="Times New Roman"/>
                    </w:rPr>
                    <w:t>Отдел сельского хозяйства</w:t>
                  </w:r>
                </w:p>
              </w:txbxContent>
            </v:textbox>
          </v:rect>
        </w:pict>
      </w:r>
      <w:r w:rsidR="00FA298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38" style="position:absolute;left:0;text-align:left;margin-left:589.05pt;margin-top:52.3pt;width:155.25pt;height:49.35pt;z-index:251670528">
            <v:textbox style="mso-next-textbox:#_x0000_s1038">
              <w:txbxContent>
                <w:p w:rsidR="00C34BCF" w:rsidRPr="0015745B" w:rsidRDefault="00F35BE9" w:rsidP="00F35BE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5745B">
                    <w:rPr>
                      <w:rFonts w:ascii="Times New Roman" w:hAnsi="Times New Roman" w:cs="Times New Roman"/>
                    </w:rPr>
                    <w:t>Отдел по управлению муниципальным имуществом</w:t>
                  </w:r>
                </w:p>
              </w:txbxContent>
            </v:textbox>
          </v:rect>
        </w:pict>
      </w:r>
    </w:p>
    <w:sectPr w:rsidR="00045289" w:rsidRPr="0015745B" w:rsidSect="00F54347">
      <w:pgSz w:w="16838" w:h="11906" w:orient="landscape"/>
      <w:pgMar w:top="567" w:right="425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0EB" w:rsidRDefault="008B40EB" w:rsidP="00FE5E81">
      <w:pPr>
        <w:spacing w:after="0" w:line="240" w:lineRule="auto"/>
      </w:pPr>
      <w:r>
        <w:separator/>
      </w:r>
    </w:p>
  </w:endnote>
  <w:endnote w:type="continuationSeparator" w:id="0">
    <w:p w:rsidR="008B40EB" w:rsidRDefault="008B40EB" w:rsidP="00FE5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E81" w:rsidRDefault="00FE5E81" w:rsidP="00DF4DF6">
    <w:pPr>
      <w:pStyle w:val="a6"/>
    </w:pPr>
  </w:p>
  <w:p w:rsidR="00FE5E81" w:rsidRDefault="00FE5E8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0EB" w:rsidRDefault="008B40EB" w:rsidP="00FE5E81">
      <w:pPr>
        <w:spacing w:after="0" w:line="240" w:lineRule="auto"/>
      </w:pPr>
      <w:r>
        <w:separator/>
      </w:r>
    </w:p>
  </w:footnote>
  <w:footnote w:type="continuationSeparator" w:id="0">
    <w:p w:rsidR="008B40EB" w:rsidRDefault="008B40EB" w:rsidP="00FE5E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717AE"/>
    <w:multiLevelType w:val="multilevel"/>
    <w:tmpl w:val="6BC6095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0B3401F3"/>
    <w:multiLevelType w:val="hybridMultilevel"/>
    <w:tmpl w:val="244E3854"/>
    <w:lvl w:ilvl="0" w:tplc="0E02B6C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12922F27"/>
    <w:multiLevelType w:val="hybridMultilevel"/>
    <w:tmpl w:val="E100829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63D6118"/>
    <w:multiLevelType w:val="multilevel"/>
    <w:tmpl w:val="30B26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141D48"/>
    <w:multiLevelType w:val="multilevel"/>
    <w:tmpl w:val="F162FA5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5">
    <w:nsid w:val="1C8E28A9"/>
    <w:multiLevelType w:val="hybridMultilevel"/>
    <w:tmpl w:val="1E3A00BE"/>
    <w:lvl w:ilvl="0" w:tplc="052CE928">
      <w:start w:val="3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F0177D"/>
    <w:multiLevelType w:val="multilevel"/>
    <w:tmpl w:val="A5AC285C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9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7">
    <w:nsid w:val="25323B62"/>
    <w:multiLevelType w:val="multilevel"/>
    <w:tmpl w:val="EE72281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8">
    <w:nsid w:val="29206364"/>
    <w:multiLevelType w:val="hybridMultilevel"/>
    <w:tmpl w:val="C67E5B1C"/>
    <w:lvl w:ilvl="0" w:tplc="97E00BC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>
    <w:nsid w:val="29751BFD"/>
    <w:multiLevelType w:val="multilevel"/>
    <w:tmpl w:val="EA28AD3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10">
    <w:nsid w:val="2D461ADC"/>
    <w:multiLevelType w:val="multilevel"/>
    <w:tmpl w:val="4CACD2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1">
    <w:nsid w:val="30277F5A"/>
    <w:multiLevelType w:val="hybridMultilevel"/>
    <w:tmpl w:val="37727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B679AA"/>
    <w:multiLevelType w:val="hybridMultilevel"/>
    <w:tmpl w:val="7ED67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3A0CCC"/>
    <w:multiLevelType w:val="multilevel"/>
    <w:tmpl w:val="3538F82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3F5F5F9B"/>
    <w:multiLevelType w:val="hybridMultilevel"/>
    <w:tmpl w:val="E034A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F56135"/>
    <w:multiLevelType w:val="multilevel"/>
    <w:tmpl w:val="0A6E6FA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1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16">
    <w:nsid w:val="4AC05A84"/>
    <w:multiLevelType w:val="multilevel"/>
    <w:tmpl w:val="8668E4A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>
    <w:nsid w:val="4AC8322D"/>
    <w:multiLevelType w:val="multilevel"/>
    <w:tmpl w:val="6204B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BD61464"/>
    <w:multiLevelType w:val="multilevel"/>
    <w:tmpl w:val="1408B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EB660D8"/>
    <w:multiLevelType w:val="multilevel"/>
    <w:tmpl w:val="AADC516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20">
    <w:nsid w:val="56F535FB"/>
    <w:multiLevelType w:val="multilevel"/>
    <w:tmpl w:val="3CFACE4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21">
    <w:nsid w:val="58A153A6"/>
    <w:multiLevelType w:val="multilevel"/>
    <w:tmpl w:val="C332F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A6614C"/>
    <w:multiLevelType w:val="multilevel"/>
    <w:tmpl w:val="F2204524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3">
    <w:nsid w:val="5EF5350C"/>
    <w:multiLevelType w:val="multilevel"/>
    <w:tmpl w:val="818A1D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4">
    <w:nsid w:val="612C2091"/>
    <w:multiLevelType w:val="multilevel"/>
    <w:tmpl w:val="135AD9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>
    <w:nsid w:val="61401E54"/>
    <w:multiLevelType w:val="hybridMultilevel"/>
    <w:tmpl w:val="5DDAC9CA"/>
    <w:lvl w:ilvl="0" w:tplc="40EE699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167954"/>
    <w:multiLevelType w:val="multilevel"/>
    <w:tmpl w:val="DDA24B9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27">
    <w:nsid w:val="64C23194"/>
    <w:multiLevelType w:val="multilevel"/>
    <w:tmpl w:val="694AAC16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8">
    <w:nsid w:val="6A354C67"/>
    <w:multiLevelType w:val="hybridMultilevel"/>
    <w:tmpl w:val="0248F30A"/>
    <w:lvl w:ilvl="0" w:tplc="6EBEE2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785490"/>
    <w:multiLevelType w:val="multilevel"/>
    <w:tmpl w:val="FA402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8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0">
    <w:nsid w:val="6E2A1C0B"/>
    <w:multiLevelType w:val="multilevel"/>
    <w:tmpl w:val="10C24BD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>
    <w:nsid w:val="71FB7ADD"/>
    <w:multiLevelType w:val="hybridMultilevel"/>
    <w:tmpl w:val="6162606C"/>
    <w:lvl w:ilvl="0" w:tplc="5F8024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3654D29"/>
    <w:multiLevelType w:val="multilevel"/>
    <w:tmpl w:val="A678F8BC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3">
    <w:nsid w:val="79493847"/>
    <w:multiLevelType w:val="hybridMultilevel"/>
    <w:tmpl w:val="B260B11A"/>
    <w:lvl w:ilvl="0" w:tplc="F9B2DD70">
      <w:start w:val="1"/>
      <w:numFmt w:val="decimal"/>
      <w:lvlText w:val="%1."/>
      <w:lvlJc w:val="left"/>
      <w:pPr>
        <w:ind w:left="132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670EEC"/>
    <w:multiLevelType w:val="multilevel"/>
    <w:tmpl w:val="5ADC3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7"/>
  </w:num>
  <w:num w:numId="3">
    <w:abstractNumId w:val="3"/>
  </w:num>
  <w:num w:numId="4">
    <w:abstractNumId w:val="34"/>
  </w:num>
  <w:num w:numId="5">
    <w:abstractNumId w:val="21"/>
  </w:num>
  <w:num w:numId="6">
    <w:abstractNumId w:val="29"/>
  </w:num>
  <w:num w:numId="7">
    <w:abstractNumId w:val="33"/>
  </w:num>
  <w:num w:numId="8">
    <w:abstractNumId w:val="7"/>
  </w:num>
  <w:num w:numId="9">
    <w:abstractNumId w:val="2"/>
  </w:num>
  <w:num w:numId="10">
    <w:abstractNumId w:val="11"/>
  </w:num>
  <w:num w:numId="11">
    <w:abstractNumId w:val="14"/>
  </w:num>
  <w:num w:numId="12">
    <w:abstractNumId w:val="25"/>
  </w:num>
  <w:num w:numId="13">
    <w:abstractNumId w:val="8"/>
  </w:num>
  <w:num w:numId="14">
    <w:abstractNumId w:val="1"/>
  </w:num>
  <w:num w:numId="15">
    <w:abstractNumId w:val="5"/>
  </w:num>
  <w:num w:numId="16">
    <w:abstractNumId w:val="31"/>
  </w:num>
  <w:num w:numId="17">
    <w:abstractNumId w:val="28"/>
  </w:num>
  <w:num w:numId="18">
    <w:abstractNumId w:val="20"/>
  </w:num>
  <w:num w:numId="19">
    <w:abstractNumId w:val="26"/>
  </w:num>
  <w:num w:numId="20">
    <w:abstractNumId w:val="32"/>
  </w:num>
  <w:num w:numId="21">
    <w:abstractNumId w:val="6"/>
  </w:num>
  <w:num w:numId="22">
    <w:abstractNumId w:val="27"/>
  </w:num>
  <w:num w:numId="23">
    <w:abstractNumId w:val="4"/>
  </w:num>
  <w:num w:numId="24">
    <w:abstractNumId w:val="9"/>
  </w:num>
  <w:num w:numId="25">
    <w:abstractNumId w:val="19"/>
  </w:num>
  <w:num w:numId="26">
    <w:abstractNumId w:val="22"/>
  </w:num>
  <w:num w:numId="27">
    <w:abstractNumId w:val="15"/>
  </w:num>
  <w:num w:numId="28">
    <w:abstractNumId w:val="23"/>
  </w:num>
  <w:num w:numId="29">
    <w:abstractNumId w:val="13"/>
  </w:num>
  <w:num w:numId="30">
    <w:abstractNumId w:val="30"/>
  </w:num>
  <w:num w:numId="31">
    <w:abstractNumId w:val="16"/>
  </w:num>
  <w:num w:numId="32">
    <w:abstractNumId w:val="0"/>
  </w:num>
  <w:num w:numId="33">
    <w:abstractNumId w:val="24"/>
  </w:num>
  <w:num w:numId="34">
    <w:abstractNumId w:val="10"/>
  </w:num>
  <w:num w:numId="3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BF0F37"/>
    <w:rsid w:val="00001684"/>
    <w:rsid w:val="000049D0"/>
    <w:rsid w:val="00005129"/>
    <w:rsid w:val="00027BE4"/>
    <w:rsid w:val="00041F5F"/>
    <w:rsid w:val="00043140"/>
    <w:rsid w:val="00045289"/>
    <w:rsid w:val="00051D3E"/>
    <w:rsid w:val="00063E43"/>
    <w:rsid w:val="0006543F"/>
    <w:rsid w:val="00067894"/>
    <w:rsid w:val="00083E9D"/>
    <w:rsid w:val="0008707F"/>
    <w:rsid w:val="000A289E"/>
    <w:rsid w:val="000A55CB"/>
    <w:rsid w:val="000D5558"/>
    <w:rsid w:val="000D7044"/>
    <w:rsid w:val="000E37D7"/>
    <w:rsid w:val="000F0E20"/>
    <w:rsid w:val="00143B1C"/>
    <w:rsid w:val="00145C7B"/>
    <w:rsid w:val="0015745B"/>
    <w:rsid w:val="001857B0"/>
    <w:rsid w:val="00190396"/>
    <w:rsid w:val="001B02FF"/>
    <w:rsid w:val="001E7060"/>
    <w:rsid w:val="001F0653"/>
    <w:rsid w:val="001F386C"/>
    <w:rsid w:val="002136AC"/>
    <w:rsid w:val="002278C3"/>
    <w:rsid w:val="00240E87"/>
    <w:rsid w:val="00245775"/>
    <w:rsid w:val="00271B49"/>
    <w:rsid w:val="002824AA"/>
    <w:rsid w:val="00294718"/>
    <w:rsid w:val="002A37BF"/>
    <w:rsid w:val="002B187C"/>
    <w:rsid w:val="002F4AB9"/>
    <w:rsid w:val="003106FF"/>
    <w:rsid w:val="00313684"/>
    <w:rsid w:val="00331058"/>
    <w:rsid w:val="00334CB7"/>
    <w:rsid w:val="0036444F"/>
    <w:rsid w:val="00375684"/>
    <w:rsid w:val="00393E7A"/>
    <w:rsid w:val="00394744"/>
    <w:rsid w:val="00394BBA"/>
    <w:rsid w:val="003A4998"/>
    <w:rsid w:val="003A6F6E"/>
    <w:rsid w:val="003C598E"/>
    <w:rsid w:val="003D0306"/>
    <w:rsid w:val="004158D8"/>
    <w:rsid w:val="004167C1"/>
    <w:rsid w:val="00423F1A"/>
    <w:rsid w:val="00455668"/>
    <w:rsid w:val="00475328"/>
    <w:rsid w:val="00484653"/>
    <w:rsid w:val="00485FB9"/>
    <w:rsid w:val="00493327"/>
    <w:rsid w:val="00493E36"/>
    <w:rsid w:val="004C70A2"/>
    <w:rsid w:val="004D53CA"/>
    <w:rsid w:val="004E13F9"/>
    <w:rsid w:val="004E63A1"/>
    <w:rsid w:val="004F0DE6"/>
    <w:rsid w:val="00504727"/>
    <w:rsid w:val="0050521E"/>
    <w:rsid w:val="00512B70"/>
    <w:rsid w:val="00514C42"/>
    <w:rsid w:val="005301B8"/>
    <w:rsid w:val="005559F3"/>
    <w:rsid w:val="0057202A"/>
    <w:rsid w:val="00591638"/>
    <w:rsid w:val="005B25D1"/>
    <w:rsid w:val="005B37B1"/>
    <w:rsid w:val="005B7E67"/>
    <w:rsid w:val="005D6C54"/>
    <w:rsid w:val="005D6D2B"/>
    <w:rsid w:val="005D6F0F"/>
    <w:rsid w:val="005E4AEF"/>
    <w:rsid w:val="005F7D55"/>
    <w:rsid w:val="006013F4"/>
    <w:rsid w:val="006025F9"/>
    <w:rsid w:val="00603A46"/>
    <w:rsid w:val="006145FA"/>
    <w:rsid w:val="006209BA"/>
    <w:rsid w:val="006224B1"/>
    <w:rsid w:val="0062562C"/>
    <w:rsid w:val="00625991"/>
    <w:rsid w:val="006341E6"/>
    <w:rsid w:val="00640AB3"/>
    <w:rsid w:val="00657966"/>
    <w:rsid w:val="006B3ADE"/>
    <w:rsid w:val="006B76F9"/>
    <w:rsid w:val="006C3DCE"/>
    <w:rsid w:val="006D4BA9"/>
    <w:rsid w:val="006F02F7"/>
    <w:rsid w:val="006F74FC"/>
    <w:rsid w:val="00700ED3"/>
    <w:rsid w:val="00701FE5"/>
    <w:rsid w:val="007138C3"/>
    <w:rsid w:val="00722E36"/>
    <w:rsid w:val="00731BE4"/>
    <w:rsid w:val="007364B2"/>
    <w:rsid w:val="00743DB3"/>
    <w:rsid w:val="00745840"/>
    <w:rsid w:val="007478EA"/>
    <w:rsid w:val="007542D6"/>
    <w:rsid w:val="00777D07"/>
    <w:rsid w:val="007845F8"/>
    <w:rsid w:val="00784FE4"/>
    <w:rsid w:val="0078559A"/>
    <w:rsid w:val="00785B9A"/>
    <w:rsid w:val="00796414"/>
    <w:rsid w:val="00797220"/>
    <w:rsid w:val="007A4C6E"/>
    <w:rsid w:val="007A614F"/>
    <w:rsid w:val="007C2B88"/>
    <w:rsid w:val="007E4F7E"/>
    <w:rsid w:val="00802FC0"/>
    <w:rsid w:val="00814EBB"/>
    <w:rsid w:val="00820201"/>
    <w:rsid w:val="00826C65"/>
    <w:rsid w:val="0083260B"/>
    <w:rsid w:val="00835A82"/>
    <w:rsid w:val="00841A9E"/>
    <w:rsid w:val="0085403B"/>
    <w:rsid w:val="00880268"/>
    <w:rsid w:val="00892511"/>
    <w:rsid w:val="008A0A00"/>
    <w:rsid w:val="008A13A9"/>
    <w:rsid w:val="008A3354"/>
    <w:rsid w:val="008B02ED"/>
    <w:rsid w:val="008B40EB"/>
    <w:rsid w:val="008D0B63"/>
    <w:rsid w:val="008F55B1"/>
    <w:rsid w:val="008F7C9F"/>
    <w:rsid w:val="00900684"/>
    <w:rsid w:val="00926AE8"/>
    <w:rsid w:val="00940CA1"/>
    <w:rsid w:val="0099011B"/>
    <w:rsid w:val="00994F85"/>
    <w:rsid w:val="009A3A05"/>
    <w:rsid w:val="009D6BF9"/>
    <w:rsid w:val="009E2142"/>
    <w:rsid w:val="00A04E41"/>
    <w:rsid w:val="00A12471"/>
    <w:rsid w:val="00A42DCC"/>
    <w:rsid w:val="00A47124"/>
    <w:rsid w:val="00A75A9F"/>
    <w:rsid w:val="00A76075"/>
    <w:rsid w:val="00AB0FF9"/>
    <w:rsid w:val="00AB1865"/>
    <w:rsid w:val="00AB39D6"/>
    <w:rsid w:val="00AB4B51"/>
    <w:rsid w:val="00AB5EB2"/>
    <w:rsid w:val="00AC7C40"/>
    <w:rsid w:val="00AD03B9"/>
    <w:rsid w:val="00AE12BB"/>
    <w:rsid w:val="00AF4CFF"/>
    <w:rsid w:val="00B04F79"/>
    <w:rsid w:val="00B07ED6"/>
    <w:rsid w:val="00B204BA"/>
    <w:rsid w:val="00B21127"/>
    <w:rsid w:val="00B562CC"/>
    <w:rsid w:val="00B6745E"/>
    <w:rsid w:val="00B74111"/>
    <w:rsid w:val="00B76718"/>
    <w:rsid w:val="00BA0A23"/>
    <w:rsid w:val="00BB1F9F"/>
    <w:rsid w:val="00BE07A0"/>
    <w:rsid w:val="00BE4CD9"/>
    <w:rsid w:val="00BF0F37"/>
    <w:rsid w:val="00BF69C2"/>
    <w:rsid w:val="00C11DAF"/>
    <w:rsid w:val="00C24366"/>
    <w:rsid w:val="00C347F1"/>
    <w:rsid w:val="00C34BCF"/>
    <w:rsid w:val="00C937CD"/>
    <w:rsid w:val="00CA4417"/>
    <w:rsid w:val="00CF1068"/>
    <w:rsid w:val="00CF2D85"/>
    <w:rsid w:val="00CF7903"/>
    <w:rsid w:val="00D02FD4"/>
    <w:rsid w:val="00D1418D"/>
    <w:rsid w:val="00D2394D"/>
    <w:rsid w:val="00D34860"/>
    <w:rsid w:val="00D44B43"/>
    <w:rsid w:val="00D45226"/>
    <w:rsid w:val="00D527D7"/>
    <w:rsid w:val="00D62B6F"/>
    <w:rsid w:val="00D74D45"/>
    <w:rsid w:val="00D90406"/>
    <w:rsid w:val="00D9102D"/>
    <w:rsid w:val="00D91D29"/>
    <w:rsid w:val="00D976FE"/>
    <w:rsid w:val="00DF4DF6"/>
    <w:rsid w:val="00DF5FD8"/>
    <w:rsid w:val="00E029C0"/>
    <w:rsid w:val="00E07127"/>
    <w:rsid w:val="00E15089"/>
    <w:rsid w:val="00E22D99"/>
    <w:rsid w:val="00E46B75"/>
    <w:rsid w:val="00E5266D"/>
    <w:rsid w:val="00E7186D"/>
    <w:rsid w:val="00EB0A96"/>
    <w:rsid w:val="00EC1227"/>
    <w:rsid w:val="00ED137F"/>
    <w:rsid w:val="00EE7119"/>
    <w:rsid w:val="00EF3751"/>
    <w:rsid w:val="00EF441F"/>
    <w:rsid w:val="00F046A0"/>
    <w:rsid w:val="00F26D80"/>
    <w:rsid w:val="00F26F5B"/>
    <w:rsid w:val="00F306D8"/>
    <w:rsid w:val="00F35BE9"/>
    <w:rsid w:val="00F379BC"/>
    <w:rsid w:val="00F47218"/>
    <w:rsid w:val="00F5081E"/>
    <w:rsid w:val="00F54347"/>
    <w:rsid w:val="00F566D6"/>
    <w:rsid w:val="00F84F6E"/>
    <w:rsid w:val="00F84F85"/>
    <w:rsid w:val="00F8683A"/>
    <w:rsid w:val="00F93CF1"/>
    <w:rsid w:val="00FA2980"/>
    <w:rsid w:val="00FB3126"/>
    <w:rsid w:val="00FC1127"/>
    <w:rsid w:val="00FE5E81"/>
    <w:rsid w:val="00FF0241"/>
    <w:rsid w:val="00FF45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  <o:rules v:ext="edit">
        <o:r id="V:Rule37" type="connector" idref="#_x0000_s1081"/>
        <o:r id="V:Rule38" type="connector" idref="#_x0000_s1107"/>
        <o:r id="V:Rule39" type="connector" idref="#_x0000_s1057"/>
        <o:r id="V:Rule40" type="connector" idref="#_x0000_s1086"/>
        <o:r id="V:Rule41" type="connector" idref="#_x0000_s1076"/>
        <o:r id="V:Rule42" type="connector" idref="#_x0000_s1074"/>
        <o:r id="V:Rule43" type="connector" idref="#_x0000_s1080"/>
        <o:r id="V:Rule44" type="connector" idref="#_x0000_s1065"/>
        <o:r id="V:Rule45" type="connector" idref="#_x0000_s1108"/>
        <o:r id="V:Rule46" type="connector" idref="#_x0000_s1083"/>
        <o:r id="V:Rule47" type="connector" idref="#_x0000_s1068"/>
        <o:r id="V:Rule48" type="connector" idref="#_x0000_s1088"/>
        <o:r id="V:Rule49" type="connector" idref="#_x0000_s1070"/>
        <o:r id="V:Rule50" type="connector" idref="#_x0000_s1104"/>
        <o:r id="V:Rule51" type="connector" idref="#_x0000_s1045"/>
        <o:r id="V:Rule52" type="connector" idref="#_x0000_s1095"/>
        <o:r id="V:Rule53" type="connector" idref="#_x0000_s1100"/>
        <o:r id="V:Rule54" type="connector" idref="#_x0000_s1077"/>
        <o:r id="V:Rule55" type="connector" idref="#_x0000_s1087"/>
        <o:r id="V:Rule56" type="connector" idref="#_x0000_s1069"/>
        <o:r id="V:Rule57" type="connector" idref="#_x0000_s1085"/>
        <o:r id="V:Rule58" type="connector" idref="#_x0000_s1099"/>
        <o:r id="V:Rule59" type="connector" idref="#_x0000_s1044"/>
        <o:r id="V:Rule60" type="connector" idref="#_x0000_s1058"/>
        <o:r id="V:Rule61" type="connector" idref="#_x0000_s1078"/>
        <o:r id="V:Rule62" type="connector" idref="#_x0000_s1079"/>
        <o:r id="V:Rule63" type="connector" idref="#_x0000_s1071"/>
        <o:r id="V:Rule64" type="connector" idref="#_x0000_s1072"/>
        <o:r id="V:Rule65" type="connector" idref="#_x0000_s1063"/>
        <o:r id="V:Rule66" type="connector" idref="#_x0000_s1106"/>
        <o:r id="V:Rule67" type="connector" idref="#_x0000_s1109"/>
        <o:r id="V:Rule68" type="connector" idref="#_x0000_s1084"/>
        <o:r id="V:Rule69" type="connector" idref="#_x0000_s1064"/>
        <o:r id="V:Rule70" type="connector" idref="#_x0000_s1082"/>
        <o:r id="V:Rule71" type="connector" idref="#_x0000_s1092"/>
        <o:r id="V:Rule72" type="connector" idref="#_x0000_s110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51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E5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E5E81"/>
  </w:style>
  <w:style w:type="paragraph" w:styleId="a6">
    <w:name w:val="footer"/>
    <w:basedOn w:val="a"/>
    <w:link w:val="a7"/>
    <w:uiPriority w:val="99"/>
    <w:unhideWhenUsed/>
    <w:rsid w:val="00FE5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E5E81"/>
  </w:style>
  <w:style w:type="paragraph" w:styleId="a8">
    <w:name w:val="Balloon Text"/>
    <w:basedOn w:val="a"/>
    <w:link w:val="a9"/>
    <w:uiPriority w:val="99"/>
    <w:semiHidden/>
    <w:unhideWhenUsed/>
    <w:rsid w:val="00FE5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5E8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543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543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No Spacing"/>
    <w:uiPriority w:val="1"/>
    <w:qFormat/>
    <w:rsid w:val="00F54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rsid w:val="00F543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5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6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D2E9A-AD84-43D0-9780-A7B3BFE48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Лариса</cp:lastModifiedBy>
  <cp:revision>3</cp:revision>
  <cp:lastPrinted>2018-09-27T07:38:00Z</cp:lastPrinted>
  <dcterms:created xsi:type="dcterms:W3CDTF">2018-09-27T05:20:00Z</dcterms:created>
  <dcterms:modified xsi:type="dcterms:W3CDTF">2018-09-27T07:39:00Z</dcterms:modified>
</cp:coreProperties>
</file>